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CB" w:rsidRDefault="00DE4BCB" w:rsidP="00DE4BCB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 xml:space="preserve">2 </w:t>
      </w:r>
    </w:p>
    <w:p w:rsidR="00DE4BCB" w:rsidRDefault="00DE4BCB" w:rsidP="00DE4BCB">
      <w:pPr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第</w:t>
      </w:r>
      <w:r w:rsidR="006C4A02" w:rsidRPr="006C4A02">
        <w:rPr>
          <w:rFonts w:ascii="Times New Roman" w:eastAsia="方正小标宋简体" w:hAnsi="Times New Roman"/>
          <w:sz w:val="40"/>
          <w:szCs w:val="40"/>
        </w:rPr>
        <w:t>二十五</w:t>
      </w:r>
      <w:r>
        <w:rPr>
          <w:rFonts w:ascii="Times New Roman" w:eastAsia="方正小标宋简体" w:hAnsi="Times New Roman" w:hint="eastAsia"/>
          <w:sz w:val="40"/>
          <w:szCs w:val="40"/>
        </w:rPr>
        <w:t>届全国政协好新闻参评作品推荐表</w:t>
      </w:r>
      <w:r w:rsidR="003460C0">
        <w:rPr>
          <w:rFonts w:ascii="Times New Roman" w:eastAsia="方正小标宋简体" w:hAnsi="Times New Roman" w:hint="eastAsia"/>
          <w:sz w:val="40"/>
          <w:szCs w:val="40"/>
        </w:rPr>
        <w:t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188"/>
        <w:gridCol w:w="1111"/>
        <w:gridCol w:w="1462"/>
        <w:gridCol w:w="1435"/>
        <w:gridCol w:w="2789"/>
      </w:tblGrid>
      <w:tr w:rsidR="00DE4BCB" w:rsidTr="006C4A02">
        <w:trPr>
          <w:trHeight w:hRule="exact" w:val="432"/>
          <w:jc w:val="center"/>
        </w:trPr>
        <w:tc>
          <w:tcPr>
            <w:tcW w:w="1639" w:type="dxa"/>
            <w:vMerge w:val="restart"/>
            <w:vAlign w:val="center"/>
          </w:tcPr>
          <w:p w:rsidR="00DE4BCB" w:rsidRDefault="00DE4BCB" w:rsidP="00C635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作品标题</w:t>
            </w:r>
          </w:p>
        </w:tc>
        <w:tc>
          <w:tcPr>
            <w:tcW w:w="3761" w:type="dxa"/>
            <w:gridSpan w:val="3"/>
            <w:vMerge w:val="restart"/>
            <w:vAlign w:val="center"/>
          </w:tcPr>
          <w:p w:rsidR="00DE4BCB" w:rsidRDefault="00DE4BCB" w:rsidP="00C63505">
            <w:pPr>
              <w:spacing w:line="260" w:lineRule="exact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szCs w:val="21"/>
              </w:rPr>
              <w:t>凝心聚力推进中国式现代化</w:t>
            </w:r>
          </w:p>
        </w:tc>
        <w:tc>
          <w:tcPr>
            <w:tcW w:w="1435" w:type="dxa"/>
            <w:vAlign w:val="center"/>
          </w:tcPr>
          <w:p w:rsidR="00DE4BCB" w:rsidRDefault="00DE4BCB" w:rsidP="00C635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参评项目</w:t>
            </w:r>
          </w:p>
        </w:tc>
        <w:tc>
          <w:tcPr>
            <w:tcW w:w="2789" w:type="dxa"/>
            <w:vAlign w:val="center"/>
          </w:tcPr>
          <w:p w:rsidR="00DE4BCB" w:rsidRDefault="00DE4BCB" w:rsidP="00F05E38">
            <w:pPr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szCs w:val="21"/>
              </w:rPr>
              <w:t>评论</w:t>
            </w:r>
          </w:p>
        </w:tc>
      </w:tr>
      <w:tr w:rsidR="00DE4BCB" w:rsidTr="006C4A02">
        <w:trPr>
          <w:trHeight w:hRule="exact" w:val="374"/>
          <w:jc w:val="center"/>
        </w:trPr>
        <w:tc>
          <w:tcPr>
            <w:tcW w:w="1639" w:type="dxa"/>
            <w:vMerge/>
            <w:vAlign w:val="center"/>
          </w:tcPr>
          <w:p w:rsidR="00DE4BCB" w:rsidRDefault="00DE4BCB" w:rsidP="00C63505">
            <w:pPr>
              <w:spacing w:line="380" w:lineRule="exact"/>
              <w:ind w:firstLine="560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</w:p>
        </w:tc>
        <w:tc>
          <w:tcPr>
            <w:tcW w:w="3761" w:type="dxa"/>
            <w:gridSpan w:val="3"/>
            <w:vMerge/>
            <w:vAlign w:val="center"/>
          </w:tcPr>
          <w:p w:rsidR="00DE4BCB" w:rsidRDefault="00DE4BCB" w:rsidP="00C63505">
            <w:pPr>
              <w:spacing w:line="380" w:lineRule="exact"/>
              <w:ind w:firstLine="560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DE4BCB" w:rsidRDefault="00DE4BCB" w:rsidP="00C635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刊播介质</w:t>
            </w:r>
          </w:p>
        </w:tc>
        <w:tc>
          <w:tcPr>
            <w:tcW w:w="2789" w:type="dxa"/>
            <w:vAlign w:val="center"/>
          </w:tcPr>
          <w:p w:rsidR="00DE4BCB" w:rsidRDefault="00DE4BCB" w:rsidP="00E374D2">
            <w:pPr>
              <w:spacing w:line="260" w:lineRule="exact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szCs w:val="21"/>
              </w:rPr>
              <w:t>报纸</w:t>
            </w:r>
          </w:p>
        </w:tc>
      </w:tr>
      <w:tr w:rsidR="00DE4BCB" w:rsidTr="006C4A02">
        <w:trPr>
          <w:trHeight w:hRule="exact" w:val="347"/>
          <w:jc w:val="center"/>
        </w:trPr>
        <w:tc>
          <w:tcPr>
            <w:tcW w:w="1639" w:type="dxa"/>
            <w:vMerge/>
            <w:vAlign w:val="center"/>
          </w:tcPr>
          <w:p w:rsidR="00DE4BCB" w:rsidRDefault="00DE4BCB" w:rsidP="00C63505">
            <w:pPr>
              <w:spacing w:line="380" w:lineRule="exact"/>
              <w:ind w:firstLine="560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</w:p>
        </w:tc>
        <w:tc>
          <w:tcPr>
            <w:tcW w:w="3761" w:type="dxa"/>
            <w:gridSpan w:val="3"/>
            <w:vMerge/>
            <w:vAlign w:val="center"/>
          </w:tcPr>
          <w:p w:rsidR="00DE4BCB" w:rsidRDefault="00DE4BCB" w:rsidP="00C63505">
            <w:pPr>
              <w:spacing w:line="380" w:lineRule="exact"/>
              <w:ind w:firstLine="560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</w:p>
        </w:tc>
        <w:tc>
          <w:tcPr>
            <w:tcW w:w="1435" w:type="dxa"/>
            <w:vAlign w:val="center"/>
          </w:tcPr>
          <w:p w:rsidR="00DE4BCB" w:rsidRDefault="00DE4BCB" w:rsidP="00C635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语种</w:t>
            </w:r>
          </w:p>
        </w:tc>
        <w:tc>
          <w:tcPr>
            <w:tcW w:w="2789" w:type="dxa"/>
            <w:vAlign w:val="center"/>
          </w:tcPr>
          <w:p w:rsidR="00DE4BCB" w:rsidRDefault="00DE4BCB" w:rsidP="00C63505">
            <w:pPr>
              <w:spacing w:line="240" w:lineRule="atLeast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szCs w:val="21"/>
              </w:rPr>
              <w:t>中文</w:t>
            </w:r>
            <w:r w:rsidRPr="008B14EC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/>
            </w:r>
          </w:p>
        </w:tc>
      </w:tr>
      <w:tr w:rsidR="00DE4BCB" w:rsidTr="006C4A02">
        <w:trPr>
          <w:trHeight w:val="845"/>
          <w:jc w:val="center"/>
        </w:trPr>
        <w:tc>
          <w:tcPr>
            <w:tcW w:w="1639" w:type="dxa"/>
            <w:vAlign w:val="center"/>
          </w:tcPr>
          <w:p w:rsidR="00DE4BCB" w:rsidRDefault="00DE4BCB" w:rsidP="00C6350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/>
                <w:spacing w:val="-12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8"/>
              </w:rPr>
              <w:t>作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8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8"/>
              </w:rPr>
              <w:t>者</w:t>
            </w:r>
          </w:p>
          <w:p w:rsidR="00DE4BCB" w:rsidRDefault="00DE4BCB" w:rsidP="00C63505">
            <w:pPr>
              <w:spacing w:line="320" w:lineRule="exact"/>
              <w:jc w:val="center"/>
              <w:rPr>
                <w:rFonts w:ascii="Times New Roman" w:eastAsia="黑体" w:hAnsi="Times New Roman" w:cs="黑体"/>
                <w:color w:val="000000"/>
                <w:spacing w:val="-12"/>
                <w:sz w:val="24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299" w:type="dxa"/>
            <w:gridSpan w:val="2"/>
            <w:vAlign w:val="center"/>
          </w:tcPr>
          <w:p w:rsidR="00DE4BCB" w:rsidRDefault="00DE4BCB" w:rsidP="00C63505">
            <w:pPr>
              <w:spacing w:line="260" w:lineRule="exact"/>
              <w:rPr>
                <w:rFonts w:ascii="Times New Roman" w:eastAsia="仿宋_GB2312" w:hAnsi="Times New Roman" w:cs="仿宋_GB2312"/>
                <w:color w:val="000000"/>
                <w:sz w:val="28"/>
              </w:rPr>
            </w:pPr>
            <w:r>
              <w:rPr>
                <w:rFonts w:hint="eastAsia"/>
                <w:szCs w:val="21"/>
              </w:rPr>
              <w:t>李恒 杨朝英</w:t>
            </w:r>
          </w:p>
        </w:tc>
        <w:tc>
          <w:tcPr>
            <w:tcW w:w="1462" w:type="dxa"/>
            <w:vAlign w:val="center"/>
          </w:tcPr>
          <w:p w:rsidR="00DE4BCB" w:rsidRDefault="00DE4BCB" w:rsidP="00C63505">
            <w:pPr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编辑</w:t>
            </w:r>
          </w:p>
        </w:tc>
        <w:tc>
          <w:tcPr>
            <w:tcW w:w="4224" w:type="dxa"/>
            <w:gridSpan w:val="2"/>
            <w:vAlign w:val="center"/>
          </w:tcPr>
          <w:p w:rsidR="00DE4BCB" w:rsidRDefault="00DE4BCB" w:rsidP="00C63505">
            <w:pPr>
              <w:spacing w:line="240" w:lineRule="exact"/>
              <w:rPr>
                <w:rFonts w:ascii="Times New Roman" w:eastAsia="仿宋_GB2312" w:hAnsi="Times New Roman" w:cs="仿宋_GB2312"/>
                <w:color w:val="000000"/>
                <w:w w:val="95"/>
                <w:szCs w:val="21"/>
              </w:rPr>
            </w:pPr>
            <w:r>
              <w:rPr>
                <w:rFonts w:hint="eastAsia"/>
                <w:szCs w:val="21"/>
              </w:rPr>
              <w:t>刘志国</w:t>
            </w:r>
          </w:p>
        </w:tc>
      </w:tr>
      <w:tr w:rsidR="00DE4BCB" w:rsidTr="006C4A02">
        <w:trPr>
          <w:trHeight w:val="605"/>
          <w:jc w:val="center"/>
        </w:trPr>
        <w:tc>
          <w:tcPr>
            <w:tcW w:w="1639" w:type="dxa"/>
            <w:vAlign w:val="center"/>
          </w:tcPr>
          <w:p w:rsidR="00DE4BCB" w:rsidRDefault="00DE4BCB" w:rsidP="00C63505">
            <w:pPr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刊播单位</w:t>
            </w:r>
          </w:p>
        </w:tc>
        <w:tc>
          <w:tcPr>
            <w:tcW w:w="2299" w:type="dxa"/>
            <w:gridSpan w:val="2"/>
            <w:vAlign w:val="center"/>
          </w:tcPr>
          <w:p w:rsidR="00DE4BCB" w:rsidRDefault="00DE4BCB" w:rsidP="00C63505">
            <w:pPr>
              <w:spacing w:line="260" w:lineRule="exact"/>
              <w:ind w:firstLine="420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人民政协报社</w:t>
            </w:r>
          </w:p>
        </w:tc>
        <w:tc>
          <w:tcPr>
            <w:tcW w:w="1462" w:type="dxa"/>
            <w:vAlign w:val="center"/>
          </w:tcPr>
          <w:p w:rsidR="00DE4BCB" w:rsidRDefault="00DE4BCB" w:rsidP="00C63505">
            <w:pPr>
              <w:spacing w:line="40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刊播日期</w:t>
            </w:r>
          </w:p>
        </w:tc>
        <w:tc>
          <w:tcPr>
            <w:tcW w:w="4224" w:type="dxa"/>
            <w:gridSpan w:val="2"/>
            <w:vAlign w:val="center"/>
          </w:tcPr>
          <w:p w:rsidR="00DE4BCB" w:rsidRDefault="00DE4BCB" w:rsidP="00C63505">
            <w:pPr>
              <w:spacing w:line="260" w:lineRule="exact"/>
              <w:rPr>
                <w:rFonts w:ascii="Times New Roman" w:eastAsia="仿宋_GB2312" w:hAnsi="Times New Roman" w:cs="仿宋_GB2312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</w:tr>
      <w:tr w:rsidR="00DE4BCB" w:rsidTr="006C4A02">
        <w:trPr>
          <w:trHeight w:hRule="exact" w:val="1046"/>
          <w:jc w:val="center"/>
        </w:trPr>
        <w:tc>
          <w:tcPr>
            <w:tcW w:w="1639" w:type="dxa"/>
            <w:vAlign w:val="center"/>
          </w:tcPr>
          <w:p w:rsidR="00DE4BCB" w:rsidRDefault="00DE4BCB" w:rsidP="00C63505">
            <w:pPr>
              <w:spacing w:line="4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刊播版面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4"/>
              </w:rPr>
              <w:t>名称和版次</w:t>
            </w:r>
            <w:r>
              <w:rPr>
                <w:rFonts w:ascii="Times New Roman" w:eastAsia="黑体" w:hAnsi="Times New Roman" w:cs="黑体" w:hint="eastAsia"/>
                <w:color w:val="000000"/>
                <w:spacing w:val="-12"/>
                <w:sz w:val="24"/>
              </w:rPr>
              <w:t>)</w:t>
            </w:r>
          </w:p>
        </w:tc>
        <w:tc>
          <w:tcPr>
            <w:tcW w:w="2299" w:type="dxa"/>
            <w:gridSpan w:val="2"/>
            <w:vAlign w:val="center"/>
          </w:tcPr>
          <w:p w:rsidR="00DE4BCB" w:rsidRDefault="00DE4BCB" w:rsidP="00C63505">
            <w:pPr>
              <w:spacing w:line="260" w:lineRule="exac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1版</w:t>
            </w:r>
          </w:p>
        </w:tc>
        <w:tc>
          <w:tcPr>
            <w:tcW w:w="1462" w:type="dxa"/>
            <w:vAlign w:val="center"/>
          </w:tcPr>
          <w:p w:rsidR="00DE4BCB" w:rsidRDefault="00DE4BCB" w:rsidP="00C63505">
            <w:pPr>
              <w:spacing w:line="40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作品字数</w:t>
            </w:r>
          </w:p>
          <w:p w:rsidR="00DE4BCB" w:rsidRDefault="00DE4BCB" w:rsidP="00C63505">
            <w:pPr>
              <w:spacing w:line="40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（时长）</w:t>
            </w:r>
          </w:p>
        </w:tc>
        <w:tc>
          <w:tcPr>
            <w:tcW w:w="4224" w:type="dxa"/>
            <w:gridSpan w:val="2"/>
            <w:vAlign w:val="center"/>
          </w:tcPr>
          <w:p w:rsidR="00DE4BCB" w:rsidRDefault="00DE4BCB" w:rsidP="00C63505">
            <w:pPr>
              <w:spacing w:line="260" w:lineRule="exac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szCs w:val="21"/>
              </w:rPr>
              <w:t>1537</w:t>
            </w:r>
            <w:r>
              <w:rPr>
                <w:u w:color="auto"/>
              </w:rPr>
              <w:t/>
            </w:r>
          </w:p>
        </w:tc>
      </w:tr>
      <w:tr w:rsidR="00DE4BCB" w:rsidTr="006C4A02">
        <w:trPr>
          <w:trHeight w:hRule="exact" w:val="569"/>
          <w:jc w:val="center"/>
        </w:trPr>
        <w:tc>
          <w:tcPr>
            <w:tcW w:w="2827" w:type="dxa"/>
            <w:gridSpan w:val="2"/>
            <w:vAlign w:val="center"/>
          </w:tcPr>
          <w:p w:rsidR="00DE4BCB" w:rsidRDefault="00DE4BCB" w:rsidP="00C63505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DE4BCB" w:rsidRDefault="00DE4BCB" w:rsidP="00C63505">
            <w:pPr>
              <w:spacing w:line="26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</w:tr>
      <w:tr w:rsidR="00DE4BCB" w:rsidTr="006C4A02">
        <w:trPr>
          <w:trHeight w:val="1730"/>
          <w:jc w:val="center"/>
        </w:trPr>
        <w:tc>
          <w:tcPr>
            <w:tcW w:w="1639" w:type="dxa"/>
            <w:vAlign w:val="center"/>
          </w:tcPr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︵</w:t>
            </w:r>
          </w:p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作采</w:t>
            </w:r>
          </w:p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品编</w:t>
            </w:r>
          </w:p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简过</w:t>
            </w:r>
          </w:p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介程</w:t>
            </w:r>
          </w:p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︶</w:t>
            </w:r>
          </w:p>
        </w:tc>
        <w:tc>
          <w:tcPr>
            <w:tcW w:w="7985" w:type="dxa"/>
            <w:gridSpan w:val="5"/>
            <w:vAlign w:val="center"/>
          </w:tcPr>
          <w:p w:rsidR="00DE4BCB" w:rsidRPr="00105E74" w:rsidRDefault="00DE4BCB" w:rsidP="00C63505">
            <w:pPr>
              <w:spacing w:line="240" w:lineRule="exac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  <w:p w:rsidR="00DE4BCB" w:rsidRDefault="00DE4BCB" w:rsidP="00DE4BCB">
            <w:pPr>
              <w:ind w:rightChars="150" w:right="315" w:firstLineChars="200" w:firstLine="360"/>
              <w:jc w:val="left"/>
              <w:rPr>
                <w:sz w:val="18"/>
                <w:szCs w:val="18"/>
              </w:rPr>
            </w:pPr>
            <w:r w:rsidRPr="00D32194">
              <w:rPr>
                <w:rFonts w:hint="eastAsia"/>
                <w:sz w:val="18"/>
                <w:szCs w:val="18"/>
              </w:rPr>
              <w:t>每年中国全国两会，全球瞩目。尤其是2023年，面对严峻复杂形势和多重困难挑战，我国高质量发展扎实推进，经济社会发展主要预期目标圆满实现，成为全球经济压舱石。中国经济为什么行？中国政治制度为什么能？成为全球读者关心的话题。为此，全国两会召开之际，本报从中国式现代化角度入手，以社论形式，回应读者关切，进一步凝聚了高质量发展共识。</w:t>
            </w:r>
          </w:p>
          <w:p w:rsidR="00DE4BCB" w:rsidRDefault="00DE4BCB" w:rsidP="00C63505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w w:val="95"/>
                <w:szCs w:val="21"/>
              </w:rPr>
            </w:pPr>
          </w:p>
        </w:tc>
      </w:tr>
      <w:tr w:rsidR="00DE4BCB" w:rsidTr="006C4A02">
        <w:trPr>
          <w:trHeight w:hRule="exact" w:val="1515"/>
          <w:jc w:val="center"/>
        </w:trPr>
        <w:tc>
          <w:tcPr>
            <w:tcW w:w="1639" w:type="dxa"/>
            <w:vAlign w:val="center"/>
          </w:tcPr>
          <w:p w:rsidR="00DE4BCB" w:rsidRDefault="00DE4BCB" w:rsidP="00C635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社</w:t>
            </w:r>
          </w:p>
          <w:p w:rsidR="00DE4BCB" w:rsidRDefault="00DE4BCB" w:rsidP="00C635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会</w:t>
            </w:r>
          </w:p>
          <w:p w:rsidR="00DE4BCB" w:rsidRDefault="00DE4BCB" w:rsidP="00C635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效</w:t>
            </w:r>
          </w:p>
          <w:p w:rsidR="00DE4BCB" w:rsidRDefault="00DE4BCB" w:rsidP="00C63505">
            <w:pPr>
              <w:spacing w:line="38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果</w:t>
            </w:r>
          </w:p>
        </w:tc>
        <w:tc>
          <w:tcPr>
            <w:tcW w:w="7985" w:type="dxa"/>
            <w:gridSpan w:val="5"/>
            <w:vAlign w:val="center"/>
          </w:tcPr>
          <w:p w:rsidR="00DE4BCB" w:rsidRDefault="00DE4BCB" w:rsidP="00C63505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 w:rsidRPr="00D32194">
              <w:rPr>
                <w:rFonts w:hint="eastAsia"/>
                <w:sz w:val="18"/>
                <w:szCs w:val="18"/>
              </w:rPr>
              <w:t>高举旗帜，以坚定政治立场，鲜明观点，引起海内外媒体和读者广泛关注，引导了舆论，在会场内外进一步凝聚了共识，为全国两会胜利召开营造了良好氛围。</w:t>
            </w:r>
          </w:p>
        </w:tc>
      </w:tr>
      <w:tr w:rsidR="00DE4BCB" w:rsidTr="006C4A02">
        <w:trPr>
          <w:trHeight w:hRule="exact" w:val="2248"/>
          <w:jc w:val="center"/>
        </w:trPr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单</w:t>
            </w:r>
          </w:p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位</w:t>
            </w:r>
          </w:p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意</w:t>
            </w:r>
          </w:p>
          <w:p w:rsidR="00DE4BCB" w:rsidRDefault="00DE4BCB" w:rsidP="00C63505">
            <w:pPr>
              <w:spacing w:line="340" w:lineRule="exact"/>
              <w:jc w:val="center"/>
              <w:rPr>
                <w:rFonts w:ascii="Times New Roman" w:eastAsia="黑体" w:hAnsi="Times New Roman" w:cs="黑体"/>
                <w:color w:val="000000"/>
                <w:sz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sz w:val="28"/>
              </w:rPr>
              <w:t>见</w:t>
            </w:r>
          </w:p>
        </w:tc>
        <w:tc>
          <w:tcPr>
            <w:tcW w:w="7985" w:type="dxa"/>
            <w:gridSpan w:val="5"/>
            <w:tcBorders>
              <w:bottom w:val="single" w:sz="4" w:space="0" w:color="auto"/>
            </w:tcBorders>
            <w:vAlign w:val="center"/>
          </w:tcPr>
          <w:p w:rsidR="00DE4BCB" w:rsidRDefault="00DE4BCB" w:rsidP="00C63505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sz w:val="24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推荐理由：</w:t>
            </w:r>
          </w:p>
          <w:p w:rsidR="00DE4BCB" w:rsidRDefault="00DE4BCB" w:rsidP="00C63505">
            <w:pPr>
              <w:spacing w:line="300" w:lineRule="exact"/>
              <w:rPr>
                <w:rFonts w:ascii="Times New Roman" w:eastAsia="仿宋_GB2312" w:hAnsi="Times New Roman" w:cs="仿宋_GB2312"/>
                <w:color w:val="000000"/>
                <w:sz w:val="24"/>
                <w:szCs w:val="18"/>
              </w:rPr>
            </w:pPr>
          </w:p>
          <w:p w:rsidR="00DE4BCB" w:rsidRDefault="00DE4BCB" w:rsidP="00C63505">
            <w:pPr>
              <w:spacing w:line="300" w:lineRule="exact"/>
              <w:ind w:firstLine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经我单位审核，该作品内容真实，相关申报材料属实。我单位同意推荐该作品参加第二十五届全国政协好新闻评选。</w:t>
            </w:r>
          </w:p>
          <w:p w:rsidR="00DE4BCB" w:rsidRDefault="00DE4BCB" w:rsidP="00C63505">
            <w:pPr>
              <w:spacing w:line="300" w:lineRule="exact"/>
              <w:ind w:firstLine="420"/>
              <w:rPr>
                <w:rFonts w:ascii="Times New Roman" w:eastAsia="仿宋_GB2312" w:hAnsi="Times New Roman" w:cs="仿宋_GB2312"/>
                <w:color w:val="000000"/>
                <w:sz w:val="24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刊播单位负责同志签名</w:t>
            </w:r>
          </w:p>
          <w:p w:rsidR="00DE4BCB" w:rsidRDefault="00DE4BCB" w:rsidP="00C4505A">
            <w:pPr>
              <w:spacing w:line="300" w:lineRule="exact"/>
              <w:ind w:firstLine="420"/>
              <w:jc w:val="righ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（盖刊播单位公章）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                            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4"/>
                <w:szCs w:val="18"/>
              </w:rPr>
              <w:t>日</w:t>
            </w:r>
          </w:p>
        </w:tc>
      </w:tr>
    </w:tbl>
    <w:p w:rsidR="006432E8" w:rsidRDefault="0036226B">
      <w:pPr>
        <w:widowControl/>
        <w:jc w:val="left"/>
        <w:rPr>
          <w:rFonts w:ascii="Times New Roman" w:eastAsia="仿宋_GB2312" w:hAnsi="Times New Roman" w:cs="仿宋_GB2312"/>
          <w:sz w:val="32"/>
        </w:rPr>
      </w:pPr>
      <w:r w:rsidR="006432E8">
        <w:rPr>
          <w:rFonts w:ascii="Times New Roman" w:eastAsia="仿宋_GB2312" w:hAnsi="Times New Roman" w:cs="仿宋_GB2312"/>
          <w:sz w:val="32"/>
        </w:rPr>
        <w:lastRenderedPageBreak/>
        <w:t/>
      </w:r>
    </w:p>
    <w:sectPr w:rsidR="00DE4BCB" w:rsidRPr="00C8776F" w:rsidSect="0035373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16" w:rsidRDefault="00710316" w:rsidP="005341A2">
      <w:r>
        <w:separator/>
      </w:r>
    </w:p>
  </w:endnote>
  <w:endnote w:type="continuationSeparator" w:id="0">
    <w:p w:rsidR="00710316" w:rsidRDefault="00710316" w:rsidP="0053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16" w:rsidRDefault="00710316" w:rsidP="005341A2">
      <w:r>
        <w:separator/>
      </w:r>
    </w:p>
  </w:footnote>
  <w:footnote w:type="continuationSeparator" w:id="0">
    <w:p w:rsidR="00710316" w:rsidRDefault="00710316" w:rsidP="0053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9FED966"/>
    <w:multiLevelType w:val="singleLevel"/>
    <w:tmpl w:val="D9FED966"/>
    <w:lvl w:ilvl="0">
      <w:start w:val="1"/>
      <w:numFmt w:val="decimal"/>
      <w:suff w:val="space"/>
      <w:lvlText w:val="%1."/>
      <w:lvlJc w:val="left"/>
    </w:lvl>
  </w:abstractNum>
  <w:abstractNum w:abstractNumId="1">
    <w:nsid w:val="6CCC2504"/>
    <w:multiLevelType w:val="hybridMultilevel"/>
    <w:tmpl w:val="948E78E0"/>
    <w:lvl w:ilvl="0" w:tplc="5512123A">
      <w:start w:val="1"/>
      <w:numFmt w:val="decimal"/>
      <w:suff w:val="nothing"/>
      <w:lvlText w:val="%1"/>
      <w:lvlJc w:val="left"/>
      <w:pPr>
        <w:ind w:left="420" w:hanging="420"/>
      </w:pPr>
      <w:rPr>
        <w:rFonts w:ascii="Times New Roman" w:eastAsia="黑体" w:hAnsi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4E2AC5"/>
    <w:multiLevelType w:val="singleLevel"/>
    <w:tmpl w:val="7B4E2AC5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1A"/>
    <w:rsid w:val="00062A1A"/>
    <w:rsid w:val="000C561C"/>
    <w:rsid w:val="000F41EE"/>
    <w:rsid w:val="00101D06"/>
    <w:rsid w:val="00193B71"/>
    <w:rsid w:val="001B68DD"/>
    <w:rsid w:val="001C0E19"/>
    <w:rsid w:val="001C4C10"/>
    <w:rsid w:val="002245DC"/>
    <w:rsid w:val="00246A2C"/>
    <w:rsid w:val="00323011"/>
    <w:rsid w:val="003460C0"/>
    <w:rsid w:val="0035373F"/>
    <w:rsid w:val="003569E3"/>
    <w:rsid w:val="0036226B"/>
    <w:rsid w:val="00380FCB"/>
    <w:rsid w:val="003A0855"/>
    <w:rsid w:val="00411C25"/>
    <w:rsid w:val="00413253"/>
    <w:rsid w:val="004471A8"/>
    <w:rsid w:val="00453B9C"/>
    <w:rsid w:val="00503456"/>
    <w:rsid w:val="005341A2"/>
    <w:rsid w:val="0056434E"/>
    <w:rsid w:val="005968FC"/>
    <w:rsid w:val="005A6874"/>
    <w:rsid w:val="005B4631"/>
    <w:rsid w:val="005D63F7"/>
    <w:rsid w:val="006432E8"/>
    <w:rsid w:val="006573FF"/>
    <w:rsid w:val="006C1FE0"/>
    <w:rsid w:val="006C4A02"/>
    <w:rsid w:val="006E1A56"/>
    <w:rsid w:val="00702524"/>
    <w:rsid w:val="00710316"/>
    <w:rsid w:val="00713DF9"/>
    <w:rsid w:val="00731D66"/>
    <w:rsid w:val="00754EEE"/>
    <w:rsid w:val="007753C1"/>
    <w:rsid w:val="007779EA"/>
    <w:rsid w:val="007963CB"/>
    <w:rsid w:val="00825E06"/>
    <w:rsid w:val="008318E7"/>
    <w:rsid w:val="00886FE2"/>
    <w:rsid w:val="008871F5"/>
    <w:rsid w:val="008A491A"/>
    <w:rsid w:val="008B14EC"/>
    <w:rsid w:val="00927010"/>
    <w:rsid w:val="0095003D"/>
    <w:rsid w:val="00967C6D"/>
    <w:rsid w:val="009B3278"/>
    <w:rsid w:val="009C0A07"/>
    <w:rsid w:val="00A042FA"/>
    <w:rsid w:val="00A1080E"/>
    <w:rsid w:val="00A1138A"/>
    <w:rsid w:val="00A73EAF"/>
    <w:rsid w:val="00AE4A9E"/>
    <w:rsid w:val="00B62A1B"/>
    <w:rsid w:val="00C04EA8"/>
    <w:rsid w:val="00C404D6"/>
    <w:rsid w:val="00C41FBA"/>
    <w:rsid w:val="00C4505A"/>
    <w:rsid w:val="00C577F9"/>
    <w:rsid w:val="00C612D9"/>
    <w:rsid w:val="00C8776F"/>
    <w:rsid w:val="00C937D8"/>
    <w:rsid w:val="00CA33AC"/>
    <w:rsid w:val="00CC6F51"/>
    <w:rsid w:val="00CD4533"/>
    <w:rsid w:val="00CD6D51"/>
    <w:rsid w:val="00D2226E"/>
    <w:rsid w:val="00D32194"/>
    <w:rsid w:val="00D323A9"/>
    <w:rsid w:val="00D477A8"/>
    <w:rsid w:val="00D5021B"/>
    <w:rsid w:val="00D631DB"/>
    <w:rsid w:val="00D64B13"/>
    <w:rsid w:val="00DA763D"/>
    <w:rsid w:val="00DD4B43"/>
    <w:rsid w:val="00DE4BCB"/>
    <w:rsid w:val="00DF0179"/>
    <w:rsid w:val="00DF439D"/>
    <w:rsid w:val="00E374D2"/>
    <w:rsid w:val="00E51917"/>
    <w:rsid w:val="00E952EF"/>
    <w:rsid w:val="00EB05CD"/>
    <w:rsid w:val="00EB0743"/>
    <w:rsid w:val="00EB4557"/>
    <w:rsid w:val="00EC7DC8"/>
    <w:rsid w:val="00ED189B"/>
    <w:rsid w:val="00EE1B14"/>
    <w:rsid w:val="00F05E38"/>
    <w:rsid w:val="00F102D7"/>
    <w:rsid w:val="00F12296"/>
    <w:rsid w:val="00F57C24"/>
    <w:rsid w:val="00F9267F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B10E2F-2993-489F-9719-B7687214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semiHidden/>
    <w:unhideWhenUsed/>
    <w:rsid w:val="00825E06"/>
    <w:pPr>
      <w:spacing w:after="120"/>
    </w:pPr>
  </w:style>
  <w:style w:type="character" w:customStyle="1" w:styleId="Char">
    <w:name w:val="正文文本 Char"/>
    <w:basedOn w:val="a0"/>
    <w:link w:val="a4"/>
    <w:uiPriority w:val="99"/>
    <w:semiHidden/>
    <w:rsid w:val="00825E06"/>
  </w:style>
  <w:style w:type="paragraph" w:styleId="a5">
    <w:name w:val="Body Text First Indent"/>
    <w:basedOn w:val="a4"/>
    <w:link w:val="Char0"/>
    <w:rsid w:val="00825E06"/>
    <w:pPr>
      <w:adjustRightInd w:val="0"/>
      <w:snapToGrid w:val="0"/>
      <w:ind w:firstLine="510"/>
    </w:pPr>
    <w:rPr>
      <w:rFonts w:ascii="宋体" w:eastAsia="宋体" w:hAnsi="宋体" w:cs="Times New Roman"/>
      <w:szCs w:val="24"/>
    </w:rPr>
  </w:style>
  <w:style w:type="character" w:customStyle="1" w:styleId="Char0">
    <w:name w:val="正文首行缩进 Char"/>
    <w:basedOn w:val="Char"/>
    <w:link w:val="a5"/>
    <w:rsid w:val="00825E06"/>
    <w:rPr>
      <w:rFonts w:ascii="宋体" w:eastAsia="宋体" w:hAnsi="宋体" w:cs="Times New Roman"/>
      <w:szCs w:val="24"/>
    </w:rPr>
  </w:style>
  <w:style w:type="paragraph" w:styleId="a6">
    <w:name w:val="header"/>
    <w:basedOn w:val="a"/>
    <w:link w:val="Char1"/>
    <w:uiPriority w:val="99"/>
    <w:unhideWhenUsed/>
    <w:rsid w:val="00534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341A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34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341A2"/>
    <w:rPr>
      <w:sz w:val="18"/>
      <w:szCs w:val="18"/>
    </w:rPr>
  </w:style>
  <w:style w:type="paragraph" w:styleId="a8">
    <w:name w:val="List Paragraph"/>
    <w:basedOn w:val="a"/>
    <w:uiPriority w:val="34"/>
    <w:qFormat/>
    <w:rsid w:val="005034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2023-11-20T09:36:00Z</dcterms:created>
  <dc:creator>雷泉水</dc:creator>
  <cp:lastModifiedBy>雷泉水</cp:lastModifiedBy>
  <dcterms:modified xsi:type="dcterms:W3CDTF">2024-03-25T10:00:00Z</dcterms:modified>
  <cp:revision>129</cp:revision>
</cp:coreProperties>
</file>